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A55" w:rsidRDefault="00F66921" w:rsidP="0012269B">
      <w:pPr>
        <w:pStyle w:val="ListeParagraf"/>
        <w:spacing w:line="360" w:lineRule="auto"/>
        <w:ind w:left="1065"/>
        <w:jc w:val="center"/>
        <w:rPr>
          <w:rFonts w:ascii="Times New Roman" w:hAnsi="Times New Roman" w:cs="Times New Roman"/>
          <w:b/>
          <w:sz w:val="24"/>
          <w:szCs w:val="24"/>
        </w:rPr>
      </w:pPr>
      <w:r w:rsidRPr="00F66921">
        <w:rPr>
          <w:rFonts w:ascii="Times New Roman" w:hAnsi="Times New Roman" w:cs="Times New Roman"/>
          <w:b/>
          <w:sz w:val="24"/>
          <w:szCs w:val="24"/>
        </w:rPr>
        <w:t>Yüksek Lisans Başvuru</w:t>
      </w:r>
    </w:p>
    <w:p w:rsidR="00F66921" w:rsidRPr="00F66921" w:rsidRDefault="00F66921" w:rsidP="0012269B">
      <w:pPr>
        <w:pStyle w:val="ListeParagraf"/>
        <w:spacing w:line="360" w:lineRule="auto"/>
        <w:ind w:left="1065"/>
        <w:jc w:val="center"/>
        <w:rPr>
          <w:rFonts w:ascii="Times New Roman" w:hAnsi="Times New Roman" w:cs="Times New Roman"/>
          <w:b/>
          <w:sz w:val="24"/>
          <w:szCs w:val="24"/>
        </w:rPr>
      </w:pPr>
    </w:p>
    <w:p w:rsidR="00F66921" w:rsidRPr="0012269B" w:rsidRDefault="00F66921" w:rsidP="0012269B">
      <w:pPr>
        <w:pStyle w:val="ListeParagraf"/>
        <w:numPr>
          <w:ilvl w:val="0"/>
          <w:numId w:val="2"/>
        </w:numPr>
        <w:spacing w:line="360" w:lineRule="auto"/>
        <w:jc w:val="both"/>
        <w:rPr>
          <w:rFonts w:ascii="Times New Roman" w:hAnsi="Times New Roman" w:cs="Times New Roman"/>
          <w:b/>
          <w:sz w:val="24"/>
          <w:szCs w:val="24"/>
        </w:rPr>
      </w:pPr>
      <w:r w:rsidRPr="00CB5C82">
        <w:rPr>
          <w:rFonts w:ascii="Times New Roman" w:hAnsi="Times New Roman" w:cs="Times New Roman"/>
          <w:sz w:val="24"/>
          <w:szCs w:val="24"/>
        </w:rPr>
        <w:t>Enstitü adı</w:t>
      </w:r>
    </w:p>
    <w:p w:rsidR="0012269B" w:rsidRPr="00CB5C82" w:rsidRDefault="0012269B" w:rsidP="0012269B">
      <w:pPr>
        <w:pStyle w:val="ListeParagraf"/>
        <w:spacing w:line="360" w:lineRule="auto"/>
        <w:ind w:left="1065"/>
        <w:jc w:val="both"/>
        <w:rPr>
          <w:rFonts w:ascii="Times New Roman" w:hAnsi="Times New Roman" w:cs="Times New Roman"/>
          <w:b/>
          <w:sz w:val="24"/>
          <w:szCs w:val="24"/>
        </w:rPr>
      </w:pPr>
    </w:p>
    <w:p w:rsidR="00F66921" w:rsidRPr="0012269B" w:rsidRDefault="00F66921" w:rsidP="0012269B">
      <w:pPr>
        <w:pStyle w:val="ListeParagraf"/>
        <w:numPr>
          <w:ilvl w:val="0"/>
          <w:numId w:val="2"/>
        </w:numPr>
        <w:spacing w:line="360" w:lineRule="auto"/>
        <w:jc w:val="both"/>
        <w:rPr>
          <w:rFonts w:ascii="Times New Roman" w:hAnsi="Times New Roman" w:cs="Times New Roman"/>
          <w:b/>
          <w:sz w:val="24"/>
          <w:szCs w:val="24"/>
        </w:rPr>
      </w:pPr>
      <w:r w:rsidRPr="00CB5C82">
        <w:rPr>
          <w:rFonts w:ascii="Times New Roman" w:hAnsi="Times New Roman" w:cs="Times New Roman"/>
          <w:sz w:val="24"/>
          <w:szCs w:val="24"/>
        </w:rPr>
        <w:t>Program türü ---Tezli/Tezsiz/</w:t>
      </w:r>
      <w:r w:rsidR="0012269B" w:rsidRPr="00CB5C82">
        <w:rPr>
          <w:rFonts w:ascii="Times New Roman" w:hAnsi="Times New Roman" w:cs="Times New Roman"/>
          <w:sz w:val="24"/>
          <w:szCs w:val="24"/>
        </w:rPr>
        <w:t>Disiplinler arası</w:t>
      </w:r>
    </w:p>
    <w:p w:rsidR="0012269B" w:rsidRPr="00CB5C82" w:rsidRDefault="0012269B" w:rsidP="0012269B">
      <w:pPr>
        <w:pStyle w:val="ListeParagraf"/>
        <w:spacing w:line="360" w:lineRule="auto"/>
        <w:ind w:left="1065"/>
        <w:jc w:val="both"/>
        <w:rPr>
          <w:rFonts w:ascii="Times New Roman" w:hAnsi="Times New Roman" w:cs="Times New Roman"/>
          <w:b/>
          <w:sz w:val="24"/>
          <w:szCs w:val="24"/>
        </w:rPr>
      </w:pPr>
    </w:p>
    <w:p w:rsidR="00F66921" w:rsidRPr="00CB5C82" w:rsidRDefault="00F66921" w:rsidP="0012269B">
      <w:pPr>
        <w:pStyle w:val="ListeParagraf"/>
        <w:numPr>
          <w:ilvl w:val="0"/>
          <w:numId w:val="2"/>
        </w:numPr>
        <w:spacing w:line="360" w:lineRule="auto"/>
        <w:jc w:val="both"/>
        <w:rPr>
          <w:rFonts w:ascii="Times New Roman" w:hAnsi="Times New Roman" w:cs="Times New Roman"/>
          <w:sz w:val="24"/>
          <w:szCs w:val="24"/>
        </w:rPr>
      </w:pPr>
      <w:r w:rsidRPr="00CB5C82">
        <w:rPr>
          <w:rFonts w:ascii="Times New Roman" w:hAnsi="Times New Roman" w:cs="Times New Roman"/>
          <w:sz w:val="24"/>
          <w:szCs w:val="24"/>
        </w:rPr>
        <w:t>İlişkili Mevcut Bölüm / Anabilim Dalı / Anasanat Dalı (Üniversitenizdeki)</w:t>
      </w:r>
    </w:p>
    <w:p w:rsidR="00F66921" w:rsidRPr="00CB5C82" w:rsidRDefault="00F66921" w:rsidP="0012269B">
      <w:pPr>
        <w:pStyle w:val="ListeParagraf"/>
        <w:numPr>
          <w:ilvl w:val="0"/>
          <w:numId w:val="3"/>
        </w:numPr>
        <w:spacing w:line="360" w:lineRule="auto"/>
        <w:jc w:val="both"/>
        <w:rPr>
          <w:rFonts w:ascii="Times New Roman" w:hAnsi="Times New Roman" w:cs="Times New Roman"/>
          <w:sz w:val="24"/>
          <w:szCs w:val="24"/>
        </w:rPr>
      </w:pPr>
      <w:r w:rsidRPr="00CB5C82">
        <w:rPr>
          <w:rFonts w:ascii="Times New Roman" w:hAnsi="Times New Roman" w:cs="Times New Roman"/>
          <w:color w:val="333333"/>
          <w:sz w:val="24"/>
          <w:szCs w:val="24"/>
          <w:shd w:val="clear" w:color="auto" w:fill="FFFFFF"/>
        </w:rPr>
        <w:t>Bölüm/ABD/ASD ile aynı isimli program açmak istiyorum</w:t>
      </w:r>
    </w:p>
    <w:p w:rsidR="00F66921" w:rsidRPr="00CB5C82" w:rsidRDefault="00F66921" w:rsidP="0012269B">
      <w:pPr>
        <w:pStyle w:val="ListeParagraf"/>
        <w:numPr>
          <w:ilvl w:val="0"/>
          <w:numId w:val="3"/>
        </w:numPr>
        <w:spacing w:line="360" w:lineRule="auto"/>
        <w:jc w:val="both"/>
        <w:rPr>
          <w:rFonts w:ascii="Times New Roman" w:hAnsi="Times New Roman" w:cs="Times New Roman"/>
          <w:sz w:val="24"/>
          <w:szCs w:val="24"/>
        </w:rPr>
      </w:pPr>
      <w:r w:rsidRPr="00CB5C82">
        <w:rPr>
          <w:rFonts w:ascii="Times New Roman" w:hAnsi="Times New Roman" w:cs="Times New Roman"/>
          <w:color w:val="333333"/>
          <w:sz w:val="24"/>
          <w:szCs w:val="24"/>
          <w:shd w:val="clear" w:color="auto" w:fill="FFFFFF"/>
        </w:rPr>
        <w:t>Farklı isimde program açmak istiyorum (program ismi belirtiniz.)</w:t>
      </w:r>
    </w:p>
    <w:p w:rsidR="00F66921" w:rsidRPr="00CB5C82" w:rsidRDefault="00F66921" w:rsidP="0012269B">
      <w:pPr>
        <w:pStyle w:val="ListeParagraf"/>
        <w:spacing w:line="360" w:lineRule="auto"/>
        <w:ind w:left="1770"/>
        <w:jc w:val="both"/>
        <w:rPr>
          <w:rFonts w:ascii="Times New Roman" w:hAnsi="Times New Roman" w:cs="Times New Roman"/>
          <w:sz w:val="24"/>
          <w:szCs w:val="24"/>
        </w:rPr>
      </w:pPr>
    </w:p>
    <w:p w:rsidR="00F66921" w:rsidRPr="00CB5C82" w:rsidRDefault="00F66921" w:rsidP="0012269B">
      <w:pPr>
        <w:pStyle w:val="ListeParagraf"/>
        <w:numPr>
          <w:ilvl w:val="0"/>
          <w:numId w:val="2"/>
        </w:numPr>
        <w:spacing w:line="360" w:lineRule="auto"/>
        <w:jc w:val="both"/>
        <w:rPr>
          <w:rFonts w:ascii="Times New Roman" w:hAnsi="Times New Roman" w:cs="Times New Roman"/>
          <w:sz w:val="24"/>
          <w:szCs w:val="24"/>
        </w:rPr>
      </w:pPr>
      <w:r w:rsidRPr="00CB5C82">
        <w:rPr>
          <w:rFonts w:ascii="Times New Roman" w:hAnsi="Times New Roman" w:cs="Times New Roman"/>
          <w:sz w:val="24"/>
          <w:szCs w:val="24"/>
        </w:rPr>
        <w:t>Öğrenim şekli bilgileri</w:t>
      </w:r>
    </w:p>
    <w:p w:rsidR="00F66921" w:rsidRPr="00CB5C82" w:rsidRDefault="00F66921" w:rsidP="0012269B">
      <w:pPr>
        <w:pStyle w:val="ListeParagraf"/>
        <w:numPr>
          <w:ilvl w:val="0"/>
          <w:numId w:val="4"/>
        </w:numPr>
        <w:spacing w:line="360" w:lineRule="auto"/>
        <w:jc w:val="both"/>
        <w:rPr>
          <w:rFonts w:ascii="Times New Roman" w:hAnsi="Times New Roman" w:cs="Times New Roman"/>
          <w:sz w:val="24"/>
          <w:szCs w:val="24"/>
        </w:rPr>
      </w:pPr>
      <w:r w:rsidRPr="00CB5C82">
        <w:rPr>
          <w:rFonts w:ascii="Times New Roman" w:hAnsi="Times New Roman" w:cs="Times New Roman"/>
          <w:sz w:val="24"/>
          <w:szCs w:val="24"/>
        </w:rPr>
        <w:t>Normal Öğretim</w:t>
      </w:r>
    </w:p>
    <w:p w:rsidR="00F66921" w:rsidRDefault="00F66921" w:rsidP="0012269B">
      <w:pPr>
        <w:pStyle w:val="ListeParagraf"/>
        <w:numPr>
          <w:ilvl w:val="0"/>
          <w:numId w:val="4"/>
        </w:numPr>
        <w:spacing w:line="360" w:lineRule="auto"/>
        <w:jc w:val="both"/>
        <w:rPr>
          <w:rFonts w:ascii="Times New Roman" w:hAnsi="Times New Roman" w:cs="Times New Roman"/>
          <w:sz w:val="24"/>
          <w:szCs w:val="24"/>
        </w:rPr>
      </w:pPr>
      <w:r w:rsidRPr="00CB5C82">
        <w:rPr>
          <w:rFonts w:ascii="Times New Roman" w:hAnsi="Times New Roman" w:cs="Times New Roman"/>
          <w:sz w:val="24"/>
          <w:szCs w:val="24"/>
        </w:rPr>
        <w:t>İkinci Öğretim</w:t>
      </w:r>
    </w:p>
    <w:p w:rsidR="0012269B" w:rsidRPr="00CB5C82" w:rsidRDefault="0012269B" w:rsidP="0012269B">
      <w:pPr>
        <w:pStyle w:val="ListeParagraf"/>
        <w:spacing w:line="360" w:lineRule="auto"/>
        <w:ind w:left="1776"/>
        <w:jc w:val="both"/>
        <w:rPr>
          <w:rFonts w:ascii="Times New Roman" w:hAnsi="Times New Roman" w:cs="Times New Roman"/>
          <w:sz w:val="24"/>
          <w:szCs w:val="24"/>
        </w:rPr>
      </w:pPr>
    </w:p>
    <w:p w:rsidR="00F66921" w:rsidRPr="00F66921" w:rsidRDefault="00F66921" w:rsidP="0012269B">
      <w:pPr>
        <w:pStyle w:val="ListeParagraf"/>
        <w:numPr>
          <w:ilvl w:val="0"/>
          <w:numId w:val="2"/>
        </w:numPr>
        <w:spacing w:line="360" w:lineRule="auto"/>
        <w:jc w:val="both"/>
        <w:rPr>
          <w:rFonts w:ascii="Times New Roman" w:hAnsi="Times New Roman" w:cs="Times New Roman"/>
          <w:sz w:val="24"/>
          <w:szCs w:val="24"/>
        </w:rPr>
      </w:pPr>
      <w:bookmarkStart w:id="0" w:name="_GoBack"/>
      <w:r w:rsidRPr="00F66921">
        <w:rPr>
          <w:rFonts w:ascii="Times New Roman" w:hAnsi="Times New Roman" w:cs="Times New Roman"/>
          <w:sz w:val="24"/>
          <w:szCs w:val="24"/>
        </w:rPr>
        <w:t xml:space="preserve">Öğretim Dili </w:t>
      </w:r>
    </w:p>
    <w:p w:rsidR="00F66921" w:rsidRPr="00CB5C82" w:rsidRDefault="00F66921" w:rsidP="0012269B">
      <w:pPr>
        <w:pStyle w:val="ListeParagraf"/>
        <w:spacing w:line="360" w:lineRule="auto"/>
        <w:ind w:left="1065"/>
        <w:jc w:val="both"/>
        <w:rPr>
          <w:rFonts w:ascii="Times New Roman" w:hAnsi="Times New Roman" w:cs="Times New Roman"/>
          <w:color w:val="333333"/>
          <w:sz w:val="24"/>
          <w:szCs w:val="24"/>
          <w:shd w:val="clear" w:color="auto" w:fill="FFFFFF"/>
        </w:rPr>
      </w:pPr>
      <w:r w:rsidRPr="00CB5C82">
        <w:rPr>
          <w:rFonts w:ascii="Times New Roman" w:hAnsi="Times New Roman" w:cs="Times New Roman"/>
          <w:sz w:val="24"/>
          <w:szCs w:val="24"/>
        </w:rPr>
        <w:t xml:space="preserve">Türkçe ise </w:t>
      </w:r>
      <w:r w:rsidRPr="00CB5C82">
        <w:rPr>
          <w:rFonts w:ascii="Times New Roman" w:hAnsi="Times New Roman" w:cs="Times New Roman"/>
          <w:sz w:val="24"/>
          <w:szCs w:val="24"/>
        </w:rPr>
        <w:tab/>
        <w:t xml:space="preserve">a) </w:t>
      </w:r>
      <w:r w:rsidRPr="00CB5C82">
        <w:rPr>
          <w:rFonts w:ascii="Times New Roman" w:hAnsi="Times New Roman" w:cs="Times New Roman"/>
          <w:color w:val="333333"/>
          <w:sz w:val="24"/>
          <w:szCs w:val="24"/>
          <w:shd w:val="clear" w:color="auto" w:fill="FFFFFF"/>
        </w:rPr>
        <w:t>En Az %30 Yabancı Dil İle Öğretim (Yabancı dili belirtiniz.)</w:t>
      </w:r>
      <w:r w:rsidR="00EC3BEF">
        <w:rPr>
          <w:rFonts w:ascii="Times New Roman" w:hAnsi="Times New Roman" w:cs="Times New Roman"/>
          <w:color w:val="333333"/>
          <w:sz w:val="24"/>
          <w:szCs w:val="24"/>
          <w:shd w:val="clear" w:color="auto" w:fill="FFFFFF"/>
        </w:rPr>
        <w:t>*</w:t>
      </w:r>
    </w:p>
    <w:p w:rsidR="00F66921" w:rsidRDefault="00F66921" w:rsidP="0012269B">
      <w:pPr>
        <w:pStyle w:val="ListeParagraf"/>
        <w:spacing w:line="360" w:lineRule="auto"/>
        <w:ind w:left="1065"/>
        <w:jc w:val="both"/>
        <w:rPr>
          <w:rFonts w:ascii="Times New Roman" w:hAnsi="Times New Roman" w:cs="Times New Roman"/>
          <w:color w:val="333333"/>
          <w:sz w:val="24"/>
          <w:szCs w:val="24"/>
          <w:shd w:val="clear" w:color="auto" w:fill="FFFFFF"/>
        </w:rPr>
      </w:pPr>
      <w:r w:rsidRPr="00CB5C82">
        <w:rPr>
          <w:rFonts w:ascii="Times New Roman" w:hAnsi="Times New Roman" w:cs="Times New Roman"/>
          <w:color w:val="333333"/>
          <w:sz w:val="24"/>
          <w:szCs w:val="24"/>
          <w:shd w:val="clear" w:color="auto" w:fill="FFFFFF"/>
        </w:rPr>
        <w:tab/>
      </w:r>
      <w:r w:rsidRPr="00CB5C82">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sidRPr="00CB5C82">
        <w:rPr>
          <w:rFonts w:ascii="Times New Roman" w:hAnsi="Times New Roman" w:cs="Times New Roman"/>
          <w:color w:val="333333"/>
          <w:sz w:val="24"/>
          <w:szCs w:val="24"/>
          <w:shd w:val="clear" w:color="auto" w:fill="FFFFFF"/>
        </w:rPr>
        <w:t xml:space="preserve">b) </w:t>
      </w:r>
      <w:r w:rsidRPr="00CB5C82">
        <w:rPr>
          <w:rFonts w:ascii="Times New Roman" w:eastAsia="Times New Roman" w:hAnsi="Times New Roman" w:cs="Times New Roman"/>
          <w:color w:val="333333"/>
          <w:sz w:val="24"/>
          <w:szCs w:val="24"/>
          <w:lang w:eastAsia="tr-TR"/>
        </w:rPr>
        <w:t xml:space="preserve">İsteğe Bağlı Hazırlık Sınıfı Var </w:t>
      </w:r>
      <w:r w:rsidRPr="00CB5C82">
        <w:rPr>
          <w:rFonts w:ascii="Times New Roman" w:hAnsi="Times New Roman" w:cs="Times New Roman"/>
          <w:color w:val="333333"/>
          <w:sz w:val="24"/>
          <w:szCs w:val="24"/>
          <w:shd w:val="clear" w:color="auto" w:fill="FFFFFF"/>
        </w:rPr>
        <w:t>(Yabancı dili belirtiniz.)</w:t>
      </w:r>
      <w:r w:rsidR="00EC3BEF">
        <w:rPr>
          <w:rFonts w:ascii="Times New Roman" w:hAnsi="Times New Roman" w:cs="Times New Roman"/>
          <w:color w:val="333333"/>
          <w:sz w:val="24"/>
          <w:szCs w:val="24"/>
          <w:shd w:val="clear" w:color="auto" w:fill="FFFFFF"/>
        </w:rPr>
        <w:t>*</w:t>
      </w:r>
    </w:p>
    <w:p w:rsidR="00EC3BEF" w:rsidRDefault="00EC3BEF" w:rsidP="00EC3BEF">
      <w:pPr>
        <w:pStyle w:val="ListeParagraf"/>
        <w:spacing w:line="360" w:lineRule="auto"/>
        <w:ind w:left="1065"/>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Bu alanın belirtilmesi zorunlu değildir.</w:t>
      </w:r>
    </w:p>
    <w:p w:rsidR="00F66921" w:rsidRDefault="00F66921" w:rsidP="0012269B">
      <w:pPr>
        <w:pStyle w:val="ListeParagraf"/>
        <w:spacing w:line="360" w:lineRule="auto"/>
        <w:ind w:left="1065"/>
        <w:jc w:val="both"/>
        <w:rPr>
          <w:rFonts w:ascii="Times New Roman" w:hAnsi="Times New Roman" w:cs="Times New Roman"/>
          <w:color w:val="333333"/>
          <w:sz w:val="24"/>
          <w:szCs w:val="24"/>
          <w:shd w:val="clear" w:color="auto" w:fill="FFFFFF"/>
        </w:rPr>
      </w:pPr>
      <w:r w:rsidRPr="00CB5C82">
        <w:rPr>
          <w:rFonts w:ascii="Times New Roman" w:hAnsi="Times New Roman" w:cs="Times New Roman"/>
          <w:color w:val="333333"/>
          <w:sz w:val="24"/>
          <w:szCs w:val="24"/>
          <w:shd w:val="clear" w:color="auto" w:fill="FFFFFF"/>
        </w:rPr>
        <w:t xml:space="preserve">Yabancı dil  </w:t>
      </w:r>
      <w:r w:rsidR="00EC3BEF">
        <w:rPr>
          <w:rFonts w:ascii="Times New Roman" w:hAnsi="Times New Roman" w:cs="Times New Roman"/>
          <w:color w:val="333333"/>
          <w:sz w:val="24"/>
          <w:szCs w:val="24"/>
          <w:shd w:val="clear" w:color="auto" w:fill="FFFFFF"/>
        </w:rPr>
        <w:t>(</w:t>
      </w:r>
      <w:r w:rsidRPr="00CB5C82">
        <w:rPr>
          <w:rFonts w:ascii="Times New Roman" w:hAnsi="Times New Roman" w:cs="Times New Roman"/>
          <w:color w:val="333333"/>
          <w:sz w:val="24"/>
          <w:szCs w:val="24"/>
          <w:shd w:val="clear" w:color="auto" w:fill="FFFFFF"/>
        </w:rPr>
        <w:t>Yabancı dili belirtiniz.)</w:t>
      </w:r>
    </w:p>
    <w:p w:rsidR="00EA436D" w:rsidRPr="00EA436D" w:rsidRDefault="00EA436D" w:rsidP="0012269B">
      <w:pPr>
        <w:pStyle w:val="ListeParagraf"/>
        <w:spacing w:line="360" w:lineRule="auto"/>
        <w:ind w:left="1065"/>
        <w:jc w:val="both"/>
        <w:rPr>
          <w:rFonts w:ascii="Times New Roman" w:hAnsi="Times New Roman" w:cs="Times New Roman"/>
          <w:color w:val="FF0000"/>
          <w:sz w:val="24"/>
          <w:szCs w:val="24"/>
          <w:shd w:val="clear" w:color="auto" w:fill="FFFFFF"/>
        </w:rPr>
      </w:pPr>
      <w:r>
        <w:rPr>
          <w:rFonts w:ascii="Times New Roman" w:hAnsi="Times New Roman" w:cs="Times New Roman"/>
          <w:color w:val="FF0000"/>
          <w:sz w:val="24"/>
          <w:szCs w:val="24"/>
          <w:shd w:val="clear" w:color="auto" w:fill="FFFFFF"/>
        </w:rPr>
        <w:t>A ya da b seçeneğinden biri seçildiği takdirde Yabancı Diller Yüksekokulu’ndan görev alacak hocaların isim ve bilgilerine ihtiyaç duyulmaktadır.</w:t>
      </w:r>
    </w:p>
    <w:p w:rsidR="00F66921" w:rsidRPr="00CB5C82" w:rsidRDefault="00F66921" w:rsidP="0012269B">
      <w:pPr>
        <w:pStyle w:val="ListeParagraf"/>
        <w:spacing w:line="360" w:lineRule="auto"/>
        <w:ind w:left="1065"/>
        <w:jc w:val="both"/>
        <w:rPr>
          <w:rFonts w:ascii="Times New Roman" w:hAnsi="Times New Roman" w:cs="Times New Roman"/>
          <w:color w:val="333333"/>
          <w:sz w:val="24"/>
          <w:szCs w:val="24"/>
          <w:shd w:val="clear" w:color="auto" w:fill="FFFFFF"/>
        </w:rPr>
      </w:pPr>
    </w:p>
    <w:p w:rsidR="00F66921" w:rsidRDefault="00F66921" w:rsidP="0012269B">
      <w:pPr>
        <w:pStyle w:val="ListeParagraf"/>
        <w:numPr>
          <w:ilvl w:val="0"/>
          <w:numId w:val="2"/>
        </w:numPr>
        <w:spacing w:line="360" w:lineRule="auto"/>
        <w:jc w:val="both"/>
        <w:rPr>
          <w:rFonts w:ascii="Times New Roman" w:hAnsi="Times New Roman" w:cs="Times New Roman"/>
          <w:color w:val="333333"/>
          <w:sz w:val="24"/>
          <w:szCs w:val="24"/>
          <w:shd w:val="clear" w:color="auto" w:fill="FFFFFF"/>
        </w:rPr>
      </w:pPr>
      <w:r w:rsidRPr="00CB5C82">
        <w:rPr>
          <w:rFonts w:ascii="Times New Roman" w:hAnsi="Times New Roman" w:cs="Times New Roman"/>
          <w:color w:val="333333"/>
          <w:sz w:val="24"/>
          <w:szCs w:val="24"/>
          <w:shd w:val="clear" w:color="auto" w:fill="FFFFFF"/>
        </w:rPr>
        <w:t>İl/İlçe bilgileri</w:t>
      </w:r>
    </w:p>
    <w:p w:rsidR="0012269B" w:rsidRPr="00CB5C82" w:rsidRDefault="0012269B" w:rsidP="0012269B">
      <w:pPr>
        <w:pStyle w:val="ListeParagraf"/>
        <w:spacing w:line="360" w:lineRule="auto"/>
        <w:ind w:left="1065"/>
        <w:jc w:val="both"/>
        <w:rPr>
          <w:rFonts w:ascii="Times New Roman" w:hAnsi="Times New Roman" w:cs="Times New Roman"/>
          <w:color w:val="333333"/>
          <w:sz w:val="24"/>
          <w:szCs w:val="24"/>
          <w:shd w:val="clear" w:color="auto" w:fill="FFFFFF"/>
        </w:rPr>
      </w:pPr>
    </w:p>
    <w:p w:rsidR="00F66921" w:rsidRPr="00EA436D" w:rsidRDefault="00F66921" w:rsidP="0012269B">
      <w:pPr>
        <w:pStyle w:val="ListeParagraf"/>
        <w:numPr>
          <w:ilvl w:val="0"/>
          <w:numId w:val="2"/>
        </w:numPr>
        <w:spacing w:line="360" w:lineRule="auto"/>
        <w:jc w:val="both"/>
        <w:rPr>
          <w:rFonts w:ascii="Times New Roman" w:hAnsi="Times New Roman" w:cs="Times New Roman"/>
          <w:color w:val="333333"/>
          <w:sz w:val="24"/>
          <w:szCs w:val="24"/>
          <w:shd w:val="clear" w:color="auto" w:fill="FFFFFF"/>
        </w:rPr>
      </w:pPr>
      <w:r w:rsidRPr="00CB5C82">
        <w:rPr>
          <w:rFonts w:ascii="Times New Roman" w:hAnsi="Times New Roman" w:cs="Times New Roman"/>
          <w:color w:val="333333"/>
          <w:sz w:val="24"/>
          <w:szCs w:val="24"/>
          <w:shd w:val="clear" w:color="auto" w:fill="FFFFFF"/>
        </w:rPr>
        <w:t>Akademisyen hocalarımızın bilgileri (</w:t>
      </w:r>
      <w:r w:rsidRPr="00CB5C82">
        <w:rPr>
          <w:rFonts w:ascii="Times New Roman" w:hAnsi="Times New Roman" w:cs="Times New Roman"/>
          <w:b/>
          <w:bCs/>
          <w:color w:val="DC3545"/>
          <w:sz w:val="24"/>
          <w:szCs w:val="24"/>
          <w:shd w:val="clear" w:color="auto" w:fill="FFFFFF"/>
        </w:rPr>
        <w:t>Öğretim elemanlarının YOKSİS Özgeçmiş Bilgilerinin güncel olduğundan emin olunuz!)</w:t>
      </w:r>
    </w:p>
    <w:p w:rsidR="00EA436D" w:rsidRPr="00EA436D" w:rsidRDefault="00EA436D" w:rsidP="00EA436D">
      <w:pPr>
        <w:ind w:firstLine="708"/>
        <w:jc w:val="both"/>
        <w:rPr>
          <w:rFonts w:ascii="Times New Roman" w:hAnsi="Times New Roman" w:cs="Times New Roman"/>
          <w:color w:val="FF0000"/>
          <w:sz w:val="24"/>
          <w:szCs w:val="24"/>
          <w:shd w:val="clear" w:color="auto" w:fill="FFFFFF"/>
        </w:rPr>
      </w:pPr>
      <w:r w:rsidRPr="00EA436D">
        <w:rPr>
          <w:rFonts w:ascii="Times New Roman" w:hAnsi="Times New Roman" w:cs="Times New Roman"/>
          <w:b/>
          <w:color w:val="000000" w:themeColor="text1"/>
          <w:sz w:val="24"/>
          <w:szCs w:val="24"/>
          <w:shd w:val="clear" w:color="auto" w:fill="FFFFFF"/>
        </w:rPr>
        <w:t>NOT:</w:t>
      </w:r>
      <w:r w:rsidRPr="00EA436D">
        <w:rPr>
          <w:rFonts w:ascii="Times New Roman" w:hAnsi="Times New Roman" w:cs="Times New Roman"/>
          <w:color w:val="FF0000"/>
          <w:sz w:val="24"/>
          <w:szCs w:val="24"/>
          <w:shd w:val="clear" w:color="auto" w:fill="FFFFFF"/>
        </w:rPr>
        <w:t xml:space="preserve">Görev alacak hocalarımızın bilgileri hazırlanırken her bir hocamız için aşağıdaki bilgilere de ihtiyaç duyulmaktadır. </w:t>
      </w:r>
    </w:p>
    <w:p w:rsidR="00EA436D" w:rsidRPr="00EA436D" w:rsidRDefault="00EA436D" w:rsidP="00EA436D">
      <w:pPr>
        <w:rPr>
          <w:rFonts w:ascii="Times New Roman" w:hAnsi="Times New Roman" w:cs="Times New Roman"/>
          <w:color w:val="FF0000"/>
          <w:sz w:val="24"/>
          <w:szCs w:val="24"/>
          <w:shd w:val="clear" w:color="auto" w:fill="FFFFFF"/>
        </w:rPr>
      </w:pPr>
      <w:r w:rsidRPr="00EA436D">
        <w:rPr>
          <w:rFonts w:ascii="Times New Roman" w:hAnsi="Times New Roman" w:cs="Times New Roman"/>
          <w:color w:val="FF0000"/>
          <w:sz w:val="24"/>
          <w:szCs w:val="24"/>
          <w:shd w:val="clear" w:color="auto" w:fill="FFFFFF"/>
        </w:rPr>
        <w:t>a)Devam eden tezli Yüksek Lisans Tez Danışmanlık Sayısı</w:t>
      </w:r>
    </w:p>
    <w:p w:rsidR="00EA436D" w:rsidRPr="00EA436D" w:rsidRDefault="00EA436D" w:rsidP="00EA436D">
      <w:pPr>
        <w:rPr>
          <w:rFonts w:ascii="Times New Roman" w:hAnsi="Times New Roman" w:cs="Times New Roman"/>
          <w:color w:val="FF0000"/>
          <w:sz w:val="24"/>
          <w:szCs w:val="24"/>
          <w:shd w:val="clear" w:color="auto" w:fill="FFFFFF"/>
        </w:rPr>
      </w:pPr>
      <w:r w:rsidRPr="00EA436D">
        <w:rPr>
          <w:rFonts w:ascii="Times New Roman" w:hAnsi="Times New Roman" w:cs="Times New Roman"/>
          <w:color w:val="FF0000"/>
          <w:sz w:val="24"/>
          <w:szCs w:val="24"/>
          <w:shd w:val="clear" w:color="auto" w:fill="FFFFFF"/>
        </w:rPr>
        <w:t>b)Devam eden Doktora Tez Danışmanlık Sayısı</w:t>
      </w:r>
    </w:p>
    <w:p w:rsidR="00EA436D" w:rsidRPr="00EA436D" w:rsidRDefault="00EA436D" w:rsidP="00EA436D">
      <w:pPr>
        <w:rPr>
          <w:rFonts w:ascii="Times New Roman" w:hAnsi="Times New Roman" w:cs="Times New Roman"/>
          <w:color w:val="FF0000"/>
          <w:sz w:val="24"/>
          <w:szCs w:val="24"/>
          <w:shd w:val="clear" w:color="auto" w:fill="FFFFFF"/>
        </w:rPr>
      </w:pPr>
      <w:r w:rsidRPr="00EA436D">
        <w:rPr>
          <w:rFonts w:ascii="Times New Roman" w:hAnsi="Times New Roman" w:cs="Times New Roman"/>
          <w:color w:val="FF0000"/>
          <w:sz w:val="24"/>
          <w:szCs w:val="24"/>
          <w:shd w:val="clear" w:color="auto" w:fill="FFFFFF"/>
        </w:rPr>
        <w:t>c) Devam Eden Tezsiz Yüksek Lisans Proje Danışmanlık Sayısı</w:t>
      </w:r>
    </w:p>
    <w:bookmarkEnd w:id="0"/>
    <w:p w:rsidR="00EA436D" w:rsidRPr="00EA436D" w:rsidRDefault="00EA436D" w:rsidP="00EA436D">
      <w:pPr>
        <w:pStyle w:val="ListeParagraf"/>
        <w:rPr>
          <w:rFonts w:ascii="Times New Roman" w:hAnsi="Times New Roman" w:cs="Times New Roman"/>
          <w:color w:val="333333"/>
          <w:sz w:val="24"/>
          <w:szCs w:val="24"/>
          <w:shd w:val="clear" w:color="auto" w:fill="FFFFFF"/>
        </w:rPr>
      </w:pPr>
    </w:p>
    <w:p w:rsidR="00EA436D" w:rsidRPr="0012269B" w:rsidRDefault="00EA436D" w:rsidP="00EA436D">
      <w:pPr>
        <w:pStyle w:val="ListeParagraf"/>
        <w:spacing w:line="360" w:lineRule="auto"/>
        <w:ind w:left="1065"/>
        <w:jc w:val="both"/>
        <w:rPr>
          <w:rFonts w:ascii="Times New Roman" w:hAnsi="Times New Roman" w:cs="Times New Roman"/>
          <w:color w:val="333333"/>
          <w:sz w:val="24"/>
          <w:szCs w:val="24"/>
          <w:shd w:val="clear" w:color="auto" w:fill="FFFFFF"/>
        </w:rPr>
      </w:pPr>
    </w:p>
    <w:p w:rsidR="0012269B" w:rsidRPr="0012269B" w:rsidRDefault="0012269B" w:rsidP="0012269B">
      <w:pPr>
        <w:pStyle w:val="ListeParagraf"/>
        <w:rPr>
          <w:rFonts w:ascii="Times New Roman" w:hAnsi="Times New Roman" w:cs="Times New Roman"/>
          <w:color w:val="333333"/>
          <w:sz w:val="24"/>
          <w:szCs w:val="24"/>
          <w:shd w:val="clear" w:color="auto" w:fill="FFFFFF"/>
        </w:rPr>
      </w:pPr>
    </w:p>
    <w:p w:rsidR="0012269B" w:rsidRPr="00CB5C82" w:rsidRDefault="0012269B" w:rsidP="0012269B">
      <w:pPr>
        <w:pStyle w:val="ListeParagraf"/>
        <w:spacing w:line="360" w:lineRule="auto"/>
        <w:ind w:left="1065"/>
        <w:jc w:val="both"/>
        <w:rPr>
          <w:rFonts w:ascii="Times New Roman" w:hAnsi="Times New Roman" w:cs="Times New Roman"/>
          <w:color w:val="333333"/>
          <w:sz w:val="24"/>
          <w:szCs w:val="24"/>
          <w:shd w:val="clear" w:color="auto" w:fill="FFFFFF"/>
        </w:rPr>
      </w:pPr>
    </w:p>
    <w:p w:rsidR="00F66921" w:rsidRDefault="00F66921" w:rsidP="0012269B">
      <w:pPr>
        <w:pStyle w:val="ListeParagraf"/>
        <w:numPr>
          <w:ilvl w:val="0"/>
          <w:numId w:val="2"/>
        </w:numPr>
        <w:spacing w:line="360" w:lineRule="auto"/>
        <w:jc w:val="both"/>
        <w:rPr>
          <w:rFonts w:ascii="Times New Roman" w:hAnsi="Times New Roman" w:cs="Times New Roman"/>
          <w:color w:val="333333"/>
          <w:sz w:val="24"/>
          <w:szCs w:val="24"/>
          <w:shd w:val="clear" w:color="auto" w:fill="FFFFFF"/>
        </w:rPr>
      </w:pPr>
      <w:r w:rsidRPr="00CB5C82">
        <w:rPr>
          <w:rFonts w:ascii="Times New Roman" w:hAnsi="Times New Roman" w:cs="Times New Roman"/>
          <w:color w:val="333333"/>
          <w:sz w:val="24"/>
          <w:szCs w:val="24"/>
          <w:shd w:val="clear" w:color="auto" w:fill="FFFFFF"/>
        </w:rPr>
        <w:t>Resmi yazı ve senato kararı (Genel Sekreterlik birimi tarafından yazılacaktır)</w:t>
      </w:r>
    </w:p>
    <w:p w:rsidR="0012269B" w:rsidRPr="00CB5C82" w:rsidRDefault="0012269B" w:rsidP="0012269B">
      <w:pPr>
        <w:pStyle w:val="ListeParagraf"/>
        <w:spacing w:line="360" w:lineRule="auto"/>
        <w:ind w:left="1065"/>
        <w:jc w:val="both"/>
        <w:rPr>
          <w:rFonts w:ascii="Times New Roman" w:hAnsi="Times New Roman" w:cs="Times New Roman"/>
          <w:color w:val="333333"/>
          <w:sz w:val="24"/>
          <w:szCs w:val="24"/>
          <w:shd w:val="clear" w:color="auto" w:fill="FFFFFF"/>
        </w:rPr>
      </w:pPr>
    </w:p>
    <w:p w:rsidR="00F66921" w:rsidRDefault="00F66921" w:rsidP="0012269B">
      <w:pPr>
        <w:pStyle w:val="ListeParagraf"/>
        <w:numPr>
          <w:ilvl w:val="0"/>
          <w:numId w:val="2"/>
        </w:numPr>
        <w:spacing w:line="360" w:lineRule="auto"/>
        <w:jc w:val="both"/>
        <w:rPr>
          <w:rFonts w:ascii="Times New Roman" w:hAnsi="Times New Roman" w:cs="Times New Roman"/>
          <w:sz w:val="24"/>
          <w:szCs w:val="24"/>
        </w:rPr>
      </w:pPr>
      <w:r w:rsidRPr="00F66921">
        <w:rPr>
          <w:rFonts w:ascii="Times New Roman" w:hAnsi="Times New Roman" w:cs="Times New Roman"/>
          <w:sz w:val="24"/>
          <w:szCs w:val="24"/>
        </w:rPr>
        <w:t>Ek-1’de gönderilen Program ile ilgili bilgiler formu doldurulmalıdır.</w:t>
      </w:r>
    </w:p>
    <w:p w:rsidR="0012269B" w:rsidRPr="0012269B" w:rsidRDefault="0012269B" w:rsidP="0012269B">
      <w:pPr>
        <w:pStyle w:val="ListeParagraf"/>
        <w:rPr>
          <w:rFonts w:ascii="Times New Roman" w:hAnsi="Times New Roman" w:cs="Times New Roman"/>
          <w:sz w:val="24"/>
          <w:szCs w:val="24"/>
        </w:rPr>
      </w:pPr>
    </w:p>
    <w:p w:rsidR="0012269B" w:rsidRDefault="0012269B" w:rsidP="0012269B">
      <w:pPr>
        <w:pStyle w:val="ListeParagraf"/>
        <w:spacing w:line="360" w:lineRule="auto"/>
        <w:ind w:left="1065"/>
        <w:jc w:val="both"/>
        <w:rPr>
          <w:rFonts w:ascii="Times New Roman" w:hAnsi="Times New Roman" w:cs="Times New Roman"/>
          <w:sz w:val="24"/>
          <w:szCs w:val="24"/>
        </w:rPr>
      </w:pPr>
    </w:p>
    <w:p w:rsidR="0012269B" w:rsidRDefault="0012269B">
      <w:pPr>
        <w:rPr>
          <w:rFonts w:ascii="Times New Roman" w:hAnsi="Times New Roman" w:cs="Times New Roman"/>
          <w:sz w:val="24"/>
          <w:szCs w:val="24"/>
        </w:rPr>
      </w:pPr>
      <w:r>
        <w:rPr>
          <w:rFonts w:ascii="Times New Roman" w:hAnsi="Times New Roman" w:cs="Times New Roman"/>
          <w:sz w:val="24"/>
          <w:szCs w:val="24"/>
        </w:rPr>
        <w:br w:type="page"/>
      </w:r>
    </w:p>
    <w:p w:rsidR="0012269B" w:rsidRDefault="0012269B" w:rsidP="0012269B">
      <w:pPr>
        <w:pStyle w:val="ListeParagraf"/>
        <w:spacing w:line="360" w:lineRule="auto"/>
        <w:ind w:left="1065"/>
        <w:jc w:val="center"/>
        <w:rPr>
          <w:rFonts w:ascii="Times New Roman" w:hAnsi="Times New Roman" w:cs="Times New Roman"/>
          <w:b/>
          <w:sz w:val="24"/>
          <w:szCs w:val="24"/>
        </w:rPr>
      </w:pPr>
      <w:r w:rsidRPr="0012269B">
        <w:rPr>
          <w:rFonts w:ascii="Times New Roman" w:hAnsi="Times New Roman" w:cs="Times New Roman"/>
          <w:b/>
          <w:sz w:val="24"/>
          <w:szCs w:val="24"/>
        </w:rPr>
        <w:lastRenderedPageBreak/>
        <w:t>EK_1</w:t>
      </w:r>
    </w:p>
    <w:p w:rsidR="0012269B" w:rsidRPr="002B4876" w:rsidRDefault="0012269B" w:rsidP="0012269B">
      <w:pPr>
        <w:spacing w:after="120" w:line="300" w:lineRule="atLeast"/>
        <w:jc w:val="both"/>
        <w:rPr>
          <w:rFonts w:ascii="Times New Roman" w:hAnsi="Times New Roman"/>
          <w:b/>
          <w:sz w:val="24"/>
          <w:szCs w:val="24"/>
          <w:lang w:eastAsia="tr-TR"/>
        </w:rPr>
      </w:pPr>
      <w:r w:rsidRPr="002B4876">
        <w:rPr>
          <w:rFonts w:ascii="Times New Roman" w:hAnsi="Times New Roman"/>
          <w:b/>
          <w:sz w:val="24"/>
          <w:szCs w:val="24"/>
          <w:lang w:eastAsia="tr-TR"/>
        </w:rPr>
        <w:t>YÜKSEK LİSANS PROGRAMI AÇMAK İÇİN BAŞVURU FORMATI</w:t>
      </w:r>
    </w:p>
    <w:p w:rsidR="0012269B" w:rsidRDefault="0012269B" w:rsidP="0012269B">
      <w:pPr>
        <w:spacing w:after="120" w:line="300" w:lineRule="atLeast"/>
        <w:jc w:val="both"/>
        <w:rPr>
          <w:rFonts w:ascii="Times New Roman" w:hAnsi="Times New Roman"/>
          <w:sz w:val="24"/>
          <w:szCs w:val="24"/>
          <w:lang w:eastAsia="tr-TR"/>
        </w:rPr>
      </w:pPr>
    </w:p>
    <w:p w:rsidR="0012269B" w:rsidRPr="00A85502" w:rsidRDefault="0012269B" w:rsidP="0012269B">
      <w:pPr>
        <w:spacing w:after="120" w:line="300" w:lineRule="atLeast"/>
        <w:jc w:val="both"/>
        <w:rPr>
          <w:rFonts w:ascii="Times New Roman" w:hAnsi="Times New Roman"/>
          <w:color w:val="000000"/>
          <w:sz w:val="24"/>
          <w:szCs w:val="24"/>
          <w:lang w:eastAsia="tr-TR"/>
        </w:rPr>
      </w:pPr>
      <w:r w:rsidRPr="004710F9">
        <w:rPr>
          <w:rFonts w:ascii="Times New Roman" w:hAnsi="Times New Roman"/>
          <w:sz w:val="24"/>
          <w:szCs w:val="24"/>
          <w:lang w:eastAsia="tr-TR"/>
        </w:rPr>
        <w:t xml:space="preserve">Yükseköğretim Kurumları tarafından yeni bir yüksek lisans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4710F9">
        <w:rPr>
          <w:rFonts w:ascii="Times New Roman" w:hAnsi="Times New Roman"/>
          <w:sz w:val="24"/>
          <w:szCs w:val="24"/>
          <w:lang w:eastAsia="tr-TR"/>
        </w:rPr>
        <w:t>kriterler</w:t>
      </w:r>
      <w:proofErr w:type="gramEnd"/>
      <w:r w:rsidRPr="004710F9">
        <w:rPr>
          <w:rFonts w:ascii="Times New Roman" w:hAnsi="Times New Roman"/>
          <w:sz w:val="24"/>
          <w:szCs w:val="24"/>
          <w:lang w:eastAsia="tr-TR"/>
        </w:rPr>
        <w:t xml:space="preserve"> kapsamında değerlendirilmesi ve en kısa sürede sonuçlandırılması için gereklidir</w:t>
      </w:r>
      <w:r w:rsidRPr="00AE5E1C">
        <w:rPr>
          <w:rFonts w:ascii="Times New Roman" w:hAnsi="Times New Roman"/>
          <w:color w:val="000000"/>
          <w:sz w:val="24"/>
          <w:szCs w:val="24"/>
          <w:lang w:eastAsia="tr-TR"/>
        </w:rPr>
        <w:t xml:space="preserve">. </w:t>
      </w:r>
    </w:p>
    <w:p w:rsidR="0012269B" w:rsidRPr="004710F9" w:rsidRDefault="0012269B" w:rsidP="0012269B">
      <w:pPr>
        <w:spacing w:after="120" w:line="300" w:lineRule="atLeast"/>
        <w:jc w:val="both"/>
        <w:rPr>
          <w:rFonts w:ascii="Times New Roman" w:hAnsi="Times New Roman"/>
          <w:sz w:val="24"/>
          <w:szCs w:val="24"/>
          <w:lang w:eastAsia="tr-TR"/>
        </w:rPr>
      </w:pPr>
      <w:r w:rsidRPr="004710F9">
        <w:rPr>
          <w:rFonts w:ascii="Times New Roman" w:hAnsi="Times New Roman"/>
          <w:sz w:val="24"/>
          <w:szCs w:val="24"/>
          <w:lang w:eastAsia="tr-TR"/>
        </w:rPr>
        <w:t>Açılması önerilen programın adını belirtiniz.</w:t>
      </w:r>
    </w:p>
    <w:p w:rsidR="0012269B"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Programın açılma gerekçesini somut olarak açıklayınız.</w:t>
      </w:r>
    </w:p>
    <w:p w:rsidR="0012269B" w:rsidRPr="009679D0" w:rsidRDefault="0012269B" w:rsidP="0012269B">
      <w:pPr>
        <w:ind w:left="426"/>
        <w:jc w:val="both"/>
        <w:rPr>
          <w:rFonts w:ascii="Times New Roman" w:hAnsi="Times New Roman"/>
          <w:sz w:val="24"/>
          <w:szCs w:val="24"/>
          <w:lang w:eastAsia="tr-TR"/>
        </w:rPr>
      </w:pPr>
    </w:p>
    <w:p w:rsidR="0012269B" w:rsidRPr="004710F9" w:rsidRDefault="0012269B" w:rsidP="0012269B">
      <w:pPr>
        <w:ind w:left="426"/>
        <w:jc w:val="both"/>
        <w:rPr>
          <w:rFonts w:ascii="Times New Roman" w:hAnsi="Times New Roman"/>
          <w:sz w:val="24"/>
          <w:szCs w:val="24"/>
          <w:lang w:eastAsia="tr-TR"/>
        </w:rPr>
      </w:pPr>
    </w:p>
    <w:p w:rsidR="0012269B" w:rsidRPr="00AE5E1C" w:rsidRDefault="0012269B" w:rsidP="0012269B">
      <w:pPr>
        <w:numPr>
          <w:ilvl w:val="0"/>
          <w:numId w:val="5"/>
        </w:numPr>
        <w:spacing w:after="0"/>
        <w:ind w:left="426" w:hanging="426"/>
        <w:jc w:val="both"/>
        <w:rPr>
          <w:rFonts w:ascii="Times New Roman" w:hAnsi="Times New Roman"/>
          <w:color w:val="000000"/>
          <w:sz w:val="24"/>
          <w:szCs w:val="24"/>
        </w:rPr>
      </w:pPr>
      <w:r w:rsidRPr="00EB7A5B">
        <w:rPr>
          <w:rFonts w:ascii="Times New Roman" w:hAnsi="Times New Roman"/>
          <w:sz w:val="24"/>
          <w:szCs w:val="24"/>
          <w:lang w:eastAsia="tr-TR"/>
        </w:rPr>
        <w:t xml:space="preserve">Açılması önerilen programa öğrenci talebi ile ilgili </w:t>
      </w:r>
      <w:r w:rsidRPr="00AE5E1C">
        <w:rPr>
          <w:rFonts w:ascii="Times New Roman" w:hAnsi="Times New Roman"/>
          <w:color w:val="000000"/>
          <w:sz w:val="24"/>
          <w:szCs w:val="24"/>
          <w:lang w:eastAsia="tr-TR"/>
        </w:rPr>
        <w:t xml:space="preserve">tahmini </w:t>
      </w:r>
      <w:r w:rsidRPr="00AE5E1C">
        <w:rPr>
          <w:color w:val="000000"/>
          <w:sz w:val="24"/>
          <w:szCs w:val="24"/>
        </w:rPr>
        <w:t>öğrenci sayıları</w:t>
      </w:r>
    </w:p>
    <w:p w:rsidR="0012269B" w:rsidRPr="00EB7A5B" w:rsidRDefault="0012269B" w:rsidP="0012269B">
      <w:pPr>
        <w:spacing w:after="0"/>
        <w:ind w:left="426"/>
        <w:jc w:val="both"/>
        <w:rPr>
          <w:rFonts w:ascii="Times New Roman" w:hAnsi="Times New Roman"/>
          <w:color w:val="0070C0"/>
          <w:sz w:val="24"/>
          <w:szCs w:val="24"/>
        </w:rPr>
      </w:pPr>
    </w:p>
    <w:tbl>
      <w:tblPr>
        <w:tblW w:w="7515" w:type="dxa"/>
        <w:tblInd w:w="562" w:type="dxa"/>
        <w:tblCellMar>
          <w:top w:w="9" w:type="dxa"/>
          <w:left w:w="139" w:type="dxa"/>
          <w:right w:w="85" w:type="dxa"/>
        </w:tblCellMar>
        <w:tblLook w:val="04A0"/>
      </w:tblPr>
      <w:tblGrid>
        <w:gridCol w:w="1811"/>
        <w:gridCol w:w="2019"/>
        <w:gridCol w:w="1843"/>
        <w:gridCol w:w="1842"/>
      </w:tblGrid>
      <w:tr w:rsidR="0012269B" w:rsidRPr="00AE5E1C" w:rsidTr="00E67AC0">
        <w:trPr>
          <w:trHeight w:val="397"/>
        </w:trPr>
        <w:tc>
          <w:tcPr>
            <w:tcW w:w="1811" w:type="dxa"/>
            <w:vMerge w:val="restart"/>
            <w:tcBorders>
              <w:top w:val="single" w:sz="4" w:space="0" w:color="000000"/>
              <w:left w:val="single" w:sz="4" w:space="0" w:color="000000"/>
              <w:bottom w:val="double" w:sz="6" w:space="0" w:color="000000"/>
              <w:right w:val="single" w:sz="4" w:space="0" w:color="000000"/>
            </w:tcBorders>
            <w:shd w:val="clear" w:color="auto" w:fill="auto"/>
            <w:vAlign w:val="center"/>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22"/>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Toplam Öğrenci Sayısı </w:t>
            </w:r>
          </w:p>
        </w:tc>
      </w:tr>
      <w:tr w:rsidR="0012269B" w:rsidRPr="00AE5E1C" w:rsidTr="00E67AC0">
        <w:trPr>
          <w:trHeight w:val="290"/>
        </w:trPr>
        <w:tc>
          <w:tcPr>
            <w:tcW w:w="0" w:type="auto"/>
            <w:vMerge/>
            <w:tcBorders>
              <w:top w:val="nil"/>
              <w:left w:val="single" w:sz="4" w:space="0" w:color="000000"/>
              <w:bottom w:val="double" w:sz="6" w:space="0" w:color="000000"/>
              <w:right w:val="single" w:sz="4" w:space="0" w:color="000000"/>
            </w:tcBorders>
            <w:shd w:val="clear" w:color="auto" w:fill="auto"/>
          </w:tcPr>
          <w:p w:rsidR="0012269B" w:rsidRPr="00AE5E1C" w:rsidRDefault="0012269B" w:rsidP="00E67AC0">
            <w:pPr>
              <w:jc w:val="both"/>
              <w:rPr>
                <w:rFonts w:ascii="Times New Roman" w:eastAsia="Times New Roman" w:hAnsi="Times New Roman"/>
                <w:color w:val="000000"/>
                <w:sz w:val="24"/>
                <w:szCs w:val="24"/>
              </w:rPr>
            </w:pP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Güz </w:t>
            </w: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right="55"/>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İlkbahar </w:t>
            </w:r>
          </w:p>
        </w:tc>
        <w:tc>
          <w:tcPr>
            <w:tcW w:w="1842" w:type="dxa"/>
            <w:vMerge/>
            <w:tcBorders>
              <w:top w:val="nil"/>
              <w:left w:val="single" w:sz="4" w:space="0" w:color="000000"/>
              <w:bottom w:val="double" w:sz="6" w:space="0" w:color="000000"/>
              <w:right w:val="single" w:sz="4" w:space="0" w:color="000000"/>
            </w:tcBorders>
            <w:shd w:val="clear" w:color="auto" w:fill="auto"/>
          </w:tcPr>
          <w:p w:rsidR="0012269B" w:rsidRPr="00AE5E1C" w:rsidRDefault="0012269B" w:rsidP="00E67AC0">
            <w:pPr>
              <w:jc w:val="both"/>
              <w:rPr>
                <w:rFonts w:ascii="Times New Roman" w:eastAsia="Times New Roman" w:hAnsi="Times New Roman"/>
                <w:color w:val="000000"/>
                <w:sz w:val="24"/>
                <w:szCs w:val="24"/>
              </w:rPr>
            </w:pPr>
          </w:p>
        </w:tc>
      </w:tr>
      <w:tr w:rsidR="0012269B" w:rsidRPr="00AE5E1C" w:rsidTr="00E67AC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1. Yıl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2"/>
              <w:jc w:val="both"/>
              <w:rPr>
                <w:rFonts w:ascii="Times New Roman" w:eastAsia="Times New Roman" w:hAnsi="Times New Roman"/>
                <w:color w:val="000000"/>
                <w:sz w:val="24"/>
                <w:szCs w:val="24"/>
              </w:rPr>
            </w:pP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2"/>
              <w:jc w:val="both"/>
              <w:rPr>
                <w:rFonts w:ascii="Times New Roman" w:eastAsia="Times New Roman" w:hAnsi="Times New Roman"/>
                <w:color w:val="000000"/>
                <w:sz w:val="24"/>
                <w:szCs w:val="24"/>
              </w:rPr>
            </w:pPr>
          </w:p>
        </w:tc>
      </w:tr>
      <w:tr w:rsidR="0012269B" w:rsidRPr="00AE5E1C" w:rsidTr="00E67AC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2.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2"/>
              <w:jc w:val="both"/>
              <w:rPr>
                <w:rFonts w:ascii="Times New Roman" w:eastAsia="Times New Roman" w:hAnsi="Times New Roman"/>
                <w:color w:val="000000"/>
                <w:sz w:val="24"/>
                <w:szCs w:val="24"/>
              </w:rPr>
            </w:pPr>
          </w:p>
        </w:tc>
      </w:tr>
      <w:tr w:rsidR="0012269B" w:rsidRPr="00AE5E1C" w:rsidTr="00E67AC0">
        <w:trPr>
          <w:trHeigh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3. Yıl </w:t>
            </w: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2"/>
              <w:jc w:val="both"/>
              <w:rPr>
                <w:rFonts w:ascii="Times New Roman" w:eastAsia="Times New Roman" w:hAnsi="Times New Roman"/>
                <w:color w:val="000000"/>
                <w:sz w:val="24"/>
                <w:szCs w:val="24"/>
              </w:rPr>
            </w:pPr>
          </w:p>
        </w:tc>
      </w:tr>
      <w:tr w:rsidR="0012269B" w:rsidRPr="00AE5E1C" w:rsidTr="00E67AC0">
        <w:trPr>
          <w:trHeight w:val="397"/>
        </w:trPr>
        <w:tc>
          <w:tcPr>
            <w:tcW w:w="1811"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right="56"/>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4. Yıl </w:t>
            </w:r>
          </w:p>
        </w:tc>
        <w:tc>
          <w:tcPr>
            <w:tcW w:w="2019"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1843"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left="2"/>
              <w:jc w:val="both"/>
              <w:rPr>
                <w:rFonts w:ascii="Times New Roman" w:eastAsia="Times New Roman" w:hAnsi="Times New Roman"/>
                <w:color w:val="000000"/>
                <w:sz w:val="24"/>
                <w:szCs w:val="24"/>
              </w:rPr>
            </w:pPr>
          </w:p>
        </w:tc>
        <w:tc>
          <w:tcPr>
            <w:tcW w:w="1842" w:type="dxa"/>
            <w:tcBorders>
              <w:top w:val="single" w:sz="4" w:space="0" w:color="000000"/>
              <w:left w:val="single" w:sz="4" w:space="0" w:color="000000"/>
              <w:bottom w:val="double" w:sz="6" w:space="0" w:color="000000"/>
              <w:right w:val="single" w:sz="4" w:space="0" w:color="000000"/>
            </w:tcBorders>
            <w:shd w:val="clear" w:color="auto" w:fill="auto"/>
          </w:tcPr>
          <w:p w:rsidR="0012269B" w:rsidRPr="00AE5E1C" w:rsidRDefault="0012269B" w:rsidP="00E67AC0">
            <w:pPr>
              <w:spacing w:after="0"/>
              <w:ind w:right="2"/>
              <w:jc w:val="both"/>
              <w:rPr>
                <w:rFonts w:ascii="Times New Roman" w:eastAsia="Times New Roman" w:hAnsi="Times New Roman"/>
                <w:color w:val="000000"/>
                <w:sz w:val="24"/>
                <w:szCs w:val="24"/>
              </w:rPr>
            </w:pPr>
          </w:p>
        </w:tc>
      </w:tr>
      <w:tr w:rsidR="0012269B" w:rsidRPr="00AE5E1C" w:rsidTr="00E67AC0">
        <w:trPr>
          <w:trHeight w:val="397"/>
        </w:trPr>
        <w:tc>
          <w:tcPr>
            <w:tcW w:w="1811"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59"/>
              <w:jc w:val="both"/>
              <w:rPr>
                <w:rFonts w:ascii="Times New Roman" w:eastAsia="Times New Roman" w:hAnsi="Times New Roman"/>
                <w:color w:val="000000"/>
                <w:sz w:val="24"/>
                <w:szCs w:val="24"/>
              </w:rPr>
            </w:pPr>
            <w:r w:rsidRPr="00AE5E1C">
              <w:rPr>
                <w:rFonts w:ascii="Times New Roman" w:eastAsia="Arial" w:hAnsi="Times New Roman"/>
                <w:color w:val="000000"/>
                <w:sz w:val="24"/>
                <w:szCs w:val="24"/>
              </w:rPr>
              <w:t xml:space="preserve">Genel Toplam </w:t>
            </w:r>
          </w:p>
        </w:tc>
        <w:tc>
          <w:tcPr>
            <w:tcW w:w="2019"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1"/>
              <w:jc w:val="both"/>
              <w:rPr>
                <w:rFonts w:ascii="Times New Roman" w:eastAsia="Times New Roman" w:hAnsi="Times New Roman"/>
                <w:color w:val="000000"/>
                <w:sz w:val="24"/>
                <w:szCs w:val="24"/>
              </w:rPr>
            </w:pPr>
          </w:p>
        </w:tc>
        <w:tc>
          <w:tcPr>
            <w:tcW w:w="1843"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left="2"/>
              <w:jc w:val="both"/>
              <w:rPr>
                <w:rFonts w:ascii="Times New Roman" w:eastAsia="Times New Roman" w:hAnsi="Times New Roman"/>
                <w:color w:val="000000"/>
                <w:sz w:val="24"/>
                <w:szCs w:val="24"/>
              </w:rPr>
            </w:pPr>
          </w:p>
        </w:tc>
        <w:tc>
          <w:tcPr>
            <w:tcW w:w="1842" w:type="dxa"/>
            <w:tcBorders>
              <w:top w:val="double" w:sz="6" w:space="0" w:color="000000"/>
              <w:left w:val="single" w:sz="4" w:space="0" w:color="000000"/>
              <w:bottom w:val="single" w:sz="4" w:space="0" w:color="000000"/>
              <w:right w:val="single" w:sz="4" w:space="0" w:color="000000"/>
            </w:tcBorders>
            <w:shd w:val="clear" w:color="auto" w:fill="auto"/>
          </w:tcPr>
          <w:p w:rsidR="0012269B" w:rsidRPr="00AE5E1C" w:rsidRDefault="0012269B" w:rsidP="00E67AC0">
            <w:pPr>
              <w:spacing w:after="0"/>
              <w:ind w:right="2"/>
              <w:jc w:val="both"/>
              <w:rPr>
                <w:rFonts w:ascii="Times New Roman" w:eastAsia="Times New Roman" w:hAnsi="Times New Roman"/>
                <w:color w:val="000000"/>
                <w:sz w:val="24"/>
                <w:szCs w:val="24"/>
              </w:rPr>
            </w:pPr>
          </w:p>
        </w:tc>
      </w:tr>
    </w:tbl>
    <w:p w:rsidR="0012269B" w:rsidRPr="003D4699" w:rsidRDefault="0012269B" w:rsidP="0012269B">
      <w:pPr>
        <w:pStyle w:val="ListeParagraf"/>
        <w:spacing w:after="150" w:line="243" w:lineRule="auto"/>
        <w:jc w:val="both"/>
        <w:rPr>
          <w:rFonts w:ascii="Times New Roman" w:eastAsia="Arial" w:hAnsi="Times New Roman"/>
          <w:b/>
          <w:color w:val="0070C0"/>
          <w:sz w:val="24"/>
          <w:szCs w:val="24"/>
          <w:u w:val="single" w:color="000000"/>
        </w:rPr>
      </w:pPr>
    </w:p>
    <w:p w:rsidR="0012269B" w:rsidRPr="00AE5E1C" w:rsidRDefault="0012269B" w:rsidP="0012269B">
      <w:pPr>
        <w:pStyle w:val="ListeParagraf"/>
        <w:spacing w:after="150" w:line="243" w:lineRule="auto"/>
        <w:ind w:left="426"/>
        <w:jc w:val="both"/>
        <w:rPr>
          <w:rFonts w:ascii="Times New Roman" w:hAnsi="Times New Roman"/>
          <w:color w:val="000000"/>
          <w:sz w:val="24"/>
          <w:szCs w:val="24"/>
        </w:rPr>
      </w:pPr>
      <w:r w:rsidRPr="00AE5E1C">
        <w:rPr>
          <w:rFonts w:ascii="Times New Roman" w:eastAsia="Arial" w:hAnsi="Times New Roman"/>
          <w:b/>
          <w:color w:val="000000"/>
          <w:sz w:val="24"/>
          <w:szCs w:val="24"/>
          <w:u w:val="single" w:color="000000"/>
        </w:rPr>
        <w:t>Not:</w:t>
      </w:r>
      <w:r w:rsidRPr="00AE5E1C">
        <w:rPr>
          <w:rFonts w:ascii="Times New Roman" w:eastAsia="Arial" w:hAnsi="Times New Roman"/>
          <w:color w:val="000000"/>
          <w:sz w:val="24"/>
          <w:szCs w:val="24"/>
        </w:rPr>
        <w:t xml:space="preserve">Tablodaki tahmini sayıların belirlenmesinde kullanılan varsayımlar, programın açılma gerekçeleriyle uyumlu olmalıdır. Varsa, civardaki üniversitelerde bulunan ve önerilen programa benzer yapıdaki yüksek lisans programlarına olan talepler belirtilmelidir. </w:t>
      </w:r>
    </w:p>
    <w:p w:rsidR="0012269B" w:rsidRDefault="0012269B" w:rsidP="0012269B">
      <w:pPr>
        <w:ind w:left="426"/>
        <w:jc w:val="both"/>
        <w:rPr>
          <w:rFonts w:ascii="Times New Roman" w:hAnsi="Times New Roman"/>
          <w:sz w:val="24"/>
          <w:szCs w:val="24"/>
          <w:lang w:eastAsia="tr-TR"/>
        </w:rPr>
      </w:pPr>
    </w:p>
    <w:p w:rsidR="0012269B" w:rsidRPr="004710F9" w:rsidRDefault="0012269B" w:rsidP="0012269B">
      <w:pPr>
        <w:ind w:left="426"/>
        <w:jc w:val="both"/>
        <w:rPr>
          <w:rFonts w:ascii="Times New Roman" w:hAnsi="Times New Roman"/>
          <w:sz w:val="24"/>
          <w:szCs w:val="24"/>
          <w:lang w:eastAsia="tr-TR"/>
        </w:rPr>
      </w:pPr>
    </w:p>
    <w:p w:rsidR="0012269B"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programa öğrenci kabul koşullarını açıklayınız.</w:t>
      </w:r>
    </w:p>
    <w:p w:rsidR="0012269B" w:rsidRPr="004710F9" w:rsidRDefault="0012269B" w:rsidP="0012269B">
      <w:pPr>
        <w:ind w:left="426"/>
        <w:jc w:val="both"/>
        <w:rPr>
          <w:rFonts w:ascii="Times New Roman" w:hAnsi="Times New Roman"/>
          <w:sz w:val="24"/>
          <w:szCs w:val="24"/>
          <w:lang w:eastAsia="tr-TR"/>
        </w:rPr>
      </w:pPr>
    </w:p>
    <w:p w:rsidR="0012269B" w:rsidRPr="00EB7A5B" w:rsidRDefault="0012269B" w:rsidP="0012269B">
      <w:pPr>
        <w:numPr>
          <w:ilvl w:val="0"/>
          <w:numId w:val="5"/>
        </w:numPr>
        <w:ind w:left="426" w:hanging="426"/>
        <w:jc w:val="both"/>
        <w:rPr>
          <w:rFonts w:ascii="Times New Roman" w:hAnsi="Times New Roman"/>
          <w:sz w:val="24"/>
          <w:szCs w:val="24"/>
          <w:lang w:eastAsia="tr-TR"/>
        </w:rPr>
      </w:pPr>
      <w:r w:rsidRPr="00EB7A5B">
        <w:rPr>
          <w:rFonts w:ascii="Times New Roman" w:hAnsi="Times New Roman"/>
          <w:b/>
          <w:sz w:val="24"/>
          <w:szCs w:val="24"/>
          <w:lang w:eastAsia="tr-TR"/>
        </w:rPr>
        <w:t>Yüksek lisans derecesi almak için gerekli olan toplam kredi sayısı ile alınması gereken zorunlu ve seçmeli dersleri (dersin kodu, içeriği ve varsa kredisi) belirtiniz.</w:t>
      </w:r>
    </w:p>
    <w:p w:rsidR="0012269B" w:rsidRPr="00EB7A5B" w:rsidRDefault="0012269B" w:rsidP="0012269B">
      <w:pPr>
        <w:ind w:left="426"/>
        <w:jc w:val="both"/>
        <w:rPr>
          <w:rFonts w:ascii="Times New Roman" w:hAnsi="Times New Roman"/>
          <w:i/>
          <w:sz w:val="24"/>
          <w:szCs w:val="24"/>
          <w:lang w:eastAsia="tr-TR"/>
        </w:rPr>
      </w:pPr>
      <w:r w:rsidRPr="00EB7A5B">
        <w:rPr>
          <w:rFonts w:ascii="Times New Roman" w:hAnsi="Times New Roman"/>
          <w:i/>
          <w:sz w:val="24"/>
          <w:szCs w:val="24"/>
          <w:lang w:eastAsia="tr-TR"/>
        </w:rPr>
        <w:t>(</w:t>
      </w:r>
      <w:r w:rsidRPr="00EB7A5B">
        <w:rPr>
          <w:rFonts w:ascii="Times New Roman" w:hAnsi="Times New Roman"/>
          <w:b/>
          <w:i/>
          <w:sz w:val="24"/>
          <w:szCs w:val="24"/>
          <w:lang w:eastAsia="tr-TR"/>
        </w:rPr>
        <w:t>Lisansüstü</w:t>
      </w:r>
      <w:r w:rsidRPr="00EB7A5B">
        <w:rPr>
          <w:rFonts w:ascii="Times New Roman" w:hAnsi="Times New Roman"/>
          <w:b/>
          <w:bCs/>
          <w:i/>
          <w:color w:val="000000"/>
          <w:sz w:val="24"/>
          <w:szCs w:val="24"/>
        </w:rPr>
        <w:t xml:space="preserve">Eğitim ve Öğretim Yönetmeliği Madde 6: </w:t>
      </w:r>
      <w:r w:rsidRPr="00EB7A5B">
        <w:rPr>
          <w:rFonts w:ascii="Times New Roman" w:hAnsi="Times New Roman"/>
          <w:i/>
          <w:color w:val="000000"/>
          <w:sz w:val="24"/>
          <w:szCs w:val="24"/>
        </w:rPr>
        <w:t xml:space="preserve">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w:t>
      </w:r>
      <w:r w:rsidRPr="00EB7A5B">
        <w:rPr>
          <w:rFonts w:ascii="Times New Roman" w:hAnsi="Times New Roman"/>
          <w:i/>
          <w:color w:val="000000"/>
          <w:sz w:val="24"/>
          <w:szCs w:val="24"/>
        </w:rPr>
        <w:lastRenderedPageBreak/>
        <w:t xml:space="preserve">kredisinden az olmamak koşuluyla seminer dersi </w:t>
      </w:r>
      <w:proofErr w:type="gramStart"/>
      <w:r w:rsidRPr="00EB7A5B">
        <w:rPr>
          <w:rFonts w:ascii="Times New Roman" w:hAnsi="Times New Roman"/>
          <w:i/>
          <w:color w:val="000000"/>
          <w:sz w:val="24"/>
          <w:szCs w:val="24"/>
        </w:rPr>
        <w:t>dahil</w:t>
      </w:r>
      <w:proofErr w:type="gramEnd"/>
      <w:r w:rsidRPr="00EB7A5B">
        <w:rPr>
          <w:rFonts w:ascii="Times New Roman" w:hAnsi="Times New Roman"/>
          <w:i/>
          <w:color w:val="000000"/>
          <w:sz w:val="24"/>
          <w:szCs w:val="24"/>
        </w:rPr>
        <w:t xml:space="preserve"> en az sekiz ders ve tez çalışması olmak üzere toplam en az 120 AKTS kredisinden oluşur.</w:t>
      </w:r>
    </w:p>
    <w:p w:rsidR="0012269B" w:rsidRDefault="0012269B" w:rsidP="0012269B">
      <w:pPr>
        <w:ind w:left="426"/>
        <w:jc w:val="both"/>
        <w:rPr>
          <w:rFonts w:ascii="Times New Roman" w:hAnsi="Times New Roman"/>
          <w:i/>
          <w:color w:val="000000"/>
          <w:sz w:val="24"/>
          <w:szCs w:val="24"/>
        </w:rPr>
      </w:pPr>
      <w:r w:rsidRPr="00EB7A5B">
        <w:rPr>
          <w:rFonts w:ascii="Times New Roman" w:hAnsi="Times New Roman"/>
          <w:b/>
          <w:i/>
          <w:sz w:val="24"/>
          <w:szCs w:val="24"/>
          <w:lang w:eastAsia="tr-TR"/>
        </w:rPr>
        <w:t>Madde 11:</w:t>
      </w:r>
      <w:r w:rsidRPr="00EB7A5B">
        <w:rPr>
          <w:rFonts w:ascii="Times New Roman" w:hAnsi="Times New Roman"/>
          <w:i/>
          <w:color w:val="000000"/>
          <w:sz w:val="24"/>
          <w:szCs w:val="24"/>
        </w:rPr>
        <w:t xml:space="preserve"> Tezsiz yüksek lisans programı toplam otuz krediden ve 60 </w:t>
      </w:r>
      <w:proofErr w:type="spellStart"/>
      <w:r w:rsidRPr="00EB7A5B">
        <w:rPr>
          <w:rFonts w:ascii="Times New Roman" w:hAnsi="Times New Roman"/>
          <w:i/>
          <w:color w:val="000000"/>
          <w:sz w:val="24"/>
          <w:szCs w:val="24"/>
        </w:rPr>
        <w:t>AKTS’den</w:t>
      </w:r>
      <w:proofErr w:type="spellEnd"/>
      <w:r w:rsidRPr="00EB7A5B">
        <w:rPr>
          <w:rFonts w:ascii="Times New Roman" w:hAnsi="Times New Roman"/>
          <w:i/>
          <w:color w:val="000000"/>
          <w:sz w:val="24"/>
          <w:szCs w:val="24"/>
        </w:rPr>
        <w:t xml:space="preserve"> az olmamak kaydıyla en az on ders ile dönem projesi dersinden oluşur.)</w:t>
      </w:r>
    </w:p>
    <w:p w:rsidR="0012269B" w:rsidRPr="009679D0" w:rsidRDefault="0012269B" w:rsidP="0012269B">
      <w:pPr>
        <w:ind w:left="426"/>
        <w:jc w:val="both"/>
        <w:rPr>
          <w:rFonts w:ascii="Times New Roman" w:hAnsi="Times New Roman"/>
          <w:sz w:val="24"/>
          <w:szCs w:val="24"/>
          <w:lang w:eastAsia="tr-TR"/>
        </w:rPr>
      </w:pPr>
    </w:p>
    <w:p w:rsidR="0012269B"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 için mevcut laboratuvarların adlarını, kaç metrekare olduklarını ve her laboratuvarda bulunan önemli cihazların listesini veriniz.</w:t>
      </w:r>
    </w:p>
    <w:p w:rsidR="0012269B" w:rsidRPr="004710F9" w:rsidRDefault="0012269B" w:rsidP="0012269B">
      <w:pPr>
        <w:ind w:left="426"/>
        <w:jc w:val="both"/>
        <w:rPr>
          <w:rFonts w:ascii="Times New Roman" w:hAnsi="Times New Roman"/>
          <w:sz w:val="24"/>
          <w:szCs w:val="24"/>
          <w:lang w:eastAsia="tr-TR"/>
        </w:rPr>
      </w:pPr>
    </w:p>
    <w:p w:rsidR="0012269B" w:rsidRPr="009679D0"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Eğitim-öğretim ve araştırma için mevcut bilgisayar </w:t>
      </w:r>
      <w:proofErr w:type="gramStart"/>
      <w:r w:rsidRPr="004710F9">
        <w:rPr>
          <w:rFonts w:ascii="Times New Roman" w:hAnsi="Times New Roman"/>
          <w:sz w:val="24"/>
          <w:szCs w:val="24"/>
          <w:lang w:eastAsia="tr-TR"/>
        </w:rPr>
        <w:t>ekipmanlarının</w:t>
      </w:r>
      <w:proofErr w:type="gramEnd"/>
      <w:r w:rsidRPr="004710F9">
        <w:rPr>
          <w:rFonts w:ascii="Times New Roman" w:hAnsi="Times New Roman"/>
          <w:sz w:val="24"/>
          <w:szCs w:val="24"/>
          <w:lang w:eastAsia="tr-TR"/>
        </w:rPr>
        <w:t xml:space="preserve"> dökümünü veriniz ve bunların hangi amaçla kullanıldığını belirtiniz.</w:t>
      </w:r>
    </w:p>
    <w:p w:rsidR="0012269B" w:rsidRPr="004710F9" w:rsidRDefault="0012269B" w:rsidP="0012269B">
      <w:pPr>
        <w:ind w:left="426"/>
        <w:jc w:val="both"/>
        <w:rPr>
          <w:rFonts w:ascii="Times New Roman" w:hAnsi="Times New Roman"/>
          <w:sz w:val="24"/>
          <w:szCs w:val="24"/>
          <w:lang w:eastAsia="tr-TR"/>
        </w:rPr>
      </w:pPr>
    </w:p>
    <w:p w:rsidR="0012269B" w:rsidRPr="009679D0"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Lisansüstü öğrencilerin kullanımına açık terminal ve/veya kişisel bilgisayar sayılarını ve bunların ne kadar süre (hafta, gün, saat) ile kullanıma açık olduğunu belirtiniz.</w:t>
      </w:r>
    </w:p>
    <w:p w:rsidR="0012269B" w:rsidRPr="004710F9" w:rsidRDefault="0012269B" w:rsidP="0012269B">
      <w:pPr>
        <w:ind w:left="426"/>
        <w:jc w:val="both"/>
        <w:rPr>
          <w:rFonts w:ascii="Times New Roman" w:hAnsi="Times New Roman"/>
          <w:sz w:val="24"/>
          <w:szCs w:val="24"/>
          <w:lang w:eastAsia="tr-TR"/>
        </w:rPr>
      </w:pPr>
    </w:p>
    <w:p w:rsidR="0012269B" w:rsidRPr="009679D0"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Önerilen programla ilgili olarak üniversite ve/veya bölümünüz kütüphanesinde bulunan sürekli yayınların adları ile hangi yıldan itibaren mevcut olduklarını bir liste halinde belirtiniz.</w:t>
      </w:r>
    </w:p>
    <w:p w:rsidR="0012269B" w:rsidRPr="004710F9" w:rsidRDefault="0012269B" w:rsidP="0012269B">
      <w:pPr>
        <w:ind w:left="426"/>
        <w:jc w:val="both"/>
        <w:rPr>
          <w:rFonts w:ascii="Times New Roman" w:hAnsi="Times New Roman"/>
          <w:sz w:val="24"/>
          <w:szCs w:val="24"/>
          <w:lang w:eastAsia="tr-TR"/>
        </w:rPr>
      </w:pPr>
    </w:p>
    <w:p w:rsidR="0012269B" w:rsidRDefault="0012269B" w:rsidP="0012269B">
      <w:pPr>
        <w:numPr>
          <w:ilvl w:val="0"/>
          <w:numId w:val="5"/>
        </w:numPr>
        <w:ind w:left="426" w:hanging="426"/>
        <w:jc w:val="both"/>
        <w:rPr>
          <w:rFonts w:ascii="Times New Roman" w:hAnsi="Times New Roman"/>
          <w:sz w:val="24"/>
          <w:szCs w:val="24"/>
          <w:lang w:eastAsia="tr-TR"/>
        </w:rPr>
      </w:pPr>
      <w:r w:rsidRPr="004710F9">
        <w:rPr>
          <w:rFonts w:ascii="Times New Roman" w:hAnsi="Times New Roman"/>
          <w:sz w:val="24"/>
          <w:szCs w:val="24"/>
          <w:lang w:eastAsia="tr-TR"/>
        </w:rPr>
        <w:t xml:space="preserve">Önerilen program </w:t>
      </w:r>
      <w:proofErr w:type="spellStart"/>
      <w:r w:rsidRPr="004710F9">
        <w:rPr>
          <w:rFonts w:ascii="Times New Roman" w:hAnsi="Times New Roman"/>
          <w:sz w:val="24"/>
          <w:szCs w:val="24"/>
          <w:lang w:eastAsia="tr-TR"/>
        </w:rPr>
        <w:t>disiplinlerarası</w:t>
      </w:r>
      <w:proofErr w:type="spellEnd"/>
      <w:r w:rsidRPr="004710F9">
        <w:rPr>
          <w:rFonts w:ascii="Times New Roman" w:hAnsi="Times New Roman"/>
          <w:sz w:val="24"/>
          <w:szCs w:val="24"/>
          <w:lang w:eastAsia="tr-TR"/>
        </w:rPr>
        <w:t xml:space="preserve"> (</w:t>
      </w:r>
      <w:proofErr w:type="spellStart"/>
      <w:r w:rsidRPr="004710F9">
        <w:rPr>
          <w:rFonts w:ascii="Times New Roman" w:hAnsi="Times New Roman"/>
          <w:sz w:val="24"/>
          <w:szCs w:val="24"/>
          <w:lang w:eastAsia="tr-TR"/>
        </w:rPr>
        <w:t>interdisipliner</w:t>
      </w:r>
      <w:proofErr w:type="spellEnd"/>
      <w:r w:rsidRPr="004710F9">
        <w:rPr>
          <w:rFonts w:ascii="Times New Roman" w:hAnsi="Times New Roman"/>
          <w:sz w:val="24"/>
          <w:szCs w:val="24"/>
          <w:lang w:eastAsia="tr-TR"/>
        </w:rPr>
        <w:t>)</w:t>
      </w:r>
      <w:r>
        <w:rPr>
          <w:rFonts w:ascii="Times New Roman" w:hAnsi="Times New Roman"/>
          <w:sz w:val="24"/>
          <w:szCs w:val="24"/>
          <w:lang w:eastAsia="tr-TR"/>
        </w:rPr>
        <w:t xml:space="preserve"> nitelikte ise;</w:t>
      </w:r>
    </w:p>
    <w:p w:rsidR="0012269B" w:rsidRPr="004710F9" w:rsidRDefault="0012269B" w:rsidP="0012269B">
      <w:pPr>
        <w:numPr>
          <w:ilvl w:val="0"/>
          <w:numId w:val="7"/>
        </w:numPr>
        <w:tabs>
          <w:tab w:val="left" w:pos="851"/>
        </w:tabs>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rsidR="0012269B" w:rsidRPr="004710F9" w:rsidRDefault="0012269B" w:rsidP="0012269B">
      <w:pPr>
        <w:numPr>
          <w:ilvl w:val="0"/>
          <w:numId w:val="6"/>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Üniversitede halen yürütülmekte olan diğer yüksek lisans programlarından farkları,</w:t>
      </w:r>
    </w:p>
    <w:p w:rsidR="0012269B" w:rsidRPr="004710F9" w:rsidRDefault="0012269B" w:rsidP="0012269B">
      <w:pPr>
        <w:numPr>
          <w:ilvl w:val="0"/>
          <w:numId w:val="6"/>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Mevcut yüksek lisans programlarını zayıflatmadan nasıl yürütüleceği,</w:t>
      </w:r>
    </w:p>
    <w:p w:rsidR="0012269B" w:rsidRPr="004710F9" w:rsidRDefault="0012269B" w:rsidP="0012269B">
      <w:pPr>
        <w:numPr>
          <w:ilvl w:val="0"/>
          <w:numId w:val="6"/>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 xml:space="preserve">Mevcut </w:t>
      </w:r>
      <w:proofErr w:type="gramStart"/>
      <w:r w:rsidRPr="004710F9">
        <w:rPr>
          <w:rFonts w:ascii="Times New Roman" w:hAnsi="Times New Roman"/>
          <w:sz w:val="24"/>
          <w:szCs w:val="24"/>
          <w:lang w:eastAsia="tr-TR"/>
        </w:rPr>
        <w:t>imkanlara</w:t>
      </w:r>
      <w:proofErr w:type="gramEnd"/>
      <w:r w:rsidRPr="004710F9">
        <w:rPr>
          <w:rFonts w:ascii="Times New Roman" w:hAnsi="Times New Roman"/>
          <w:sz w:val="24"/>
          <w:szCs w:val="24"/>
          <w:lang w:eastAsia="tr-TR"/>
        </w:rPr>
        <w:t xml:space="preserve"> ek olarak yeni fiziki alan (sınıf, laboratuvar, vb.) gerektirip, gerektirmediği,</w:t>
      </w:r>
    </w:p>
    <w:p w:rsidR="0012269B" w:rsidRPr="004710F9" w:rsidRDefault="0012269B" w:rsidP="0012269B">
      <w:pPr>
        <w:numPr>
          <w:ilvl w:val="0"/>
          <w:numId w:val="6"/>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Üniversiteye getireceği ek mali külfet ve bunun nasıl karşılanacağı,</w:t>
      </w:r>
    </w:p>
    <w:p w:rsidR="0012269B" w:rsidRDefault="0012269B" w:rsidP="0012269B">
      <w:pPr>
        <w:numPr>
          <w:ilvl w:val="0"/>
          <w:numId w:val="6"/>
        </w:numPr>
        <w:tabs>
          <w:tab w:val="left" w:pos="1134"/>
        </w:tabs>
        <w:ind w:left="1134" w:hanging="283"/>
        <w:jc w:val="both"/>
        <w:rPr>
          <w:rFonts w:ascii="Times New Roman" w:hAnsi="Times New Roman"/>
          <w:sz w:val="24"/>
          <w:szCs w:val="24"/>
          <w:lang w:eastAsia="tr-TR"/>
        </w:rPr>
      </w:pPr>
      <w:r w:rsidRPr="004710F9">
        <w:rPr>
          <w:rFonts w:ascii="Times New Roman" w:hAnsi="Times New Roman"/>
          <w:sz w:val="24"/>
          <w:szCs w:val="24"/>
          <w:lang w:eastAsia="tr-TR"/>
        </w:rPr>
        <w:t>Programa başlayacak öğrencilerin farklı disiplinlerden gelmesi durumunda, bunlara Bilimsel Hazırlık Programı uygulanıp, uygulanmayacağı; uygulanacaksa, bu programın ne şekilde düzenleneceği</w:t>
      </w:r>
    </w:p>
    <w:p w:rsidR="0012269B" w:rsidRDefault="0012269B" w:rsidP="0012269B">
      <w:pPr>
        <w:tabs>
          <w:tab w:val="left" w:pos="1560"/>
        </w:tabs>
        <w:ind w:left="851"/>
        <w:jc w:val="both"/>
        <w:rPr>
          <w:rFonts w:ascii="Times New Roman" w:hAnsi="Times New Roman"/>
          <w:sz w:val="24"/>
          <w:szCs w:val="24"/>
          <w:lang w:eastAsia="tr-TR"/>
        </w:rPr>
      </w:pPr>
      <w:proofErr w:type="gramStart"/>
      <w:r w:rsidRPr="004710F9">
        <w:rPr>
          <w:rFonts w:ascii="Times New Roman" w:hAnsi="Times New Roman"/>
          <w:sz w:val="24"/>
          <w:szCs w:val="24"/>
          <w:lang w:eastAsia="tr-TR"/>
        </w:rPr>
        <w:t>somut</w:t>
      </w:r>
      <w:proofErr w:type="gramEnd"/>
      <w:r w:rsidRPr="004710F9">
        <w:rPr>
          <w:rFonts w:ascii="Times New Roman" w:hAnsi="Times New Roman"/>
          <w:sz w:val="24"/>
          <w:szCs w:val="24"/>
          <w:lang w:eastAsia="tr-TR"/>
        </w:rPr>
        <w:t xml:space="preserve"> olarak açıklanmalıdır.</w:t>
      </w:r>
    </w:p>
    <w:p w:rsidR="0012269B" w:rsidRDefault="0012269B" w:rsidP="0012269B">
      <w:pPr>
        <w:tabs>
          <w:tab w:val="left" w:pos="1134"/>
        </w:tabs>
        <w:ind w:left="1134"/>
        <w:jc w:val="both"/>
        <w:rPr>
          <w:rFonts w:ascii="Times New Roman" w:hAnsi="Times New Roman"/>
          <w:sz w:val="24"/>
          <w:szCs w:val="24"/>
          <w:lang w:eastAsia="tr-TR"/>
        </w:rPr>
      </w:pPr>
    </w:p>
    <w:p w:rsidR="0012269B" w:rsidRDefault="0012269B" w:rsidP="0012269B">
      <w:pPr>
        <w:numPr>
          <w:ilvl w:val="0"/>
          <w:numId w:val="7"/>
        </w:numPr>
        <w:tabs>
          <w:tab w:val="left" w:pos="851"/>
        </w:tabs>
        <w:ind w:left="851" w:hanging="425"/>
        <w:jc w:val="both"/>
        <w:rPr>
          <w:rFonts w:ascii="Times New Roman" w:hAnsi="Times New Roman"/>
          <w:sz w:val="24"/>
          <w:szCs w:val="24"/>
          <w:lang w:eastAsia="tr-TR"/>
        </w:rPr>
      </w:pPr>
      <w:r>
        <w:rPr>
          <w:rFonts w:ascii="Times New Roman" w:hAnsi="Times New Roman"/>
          <w:sz w:val="24"/>
          <w:szCs w:val="24"/>
          <w:lang w:eastAsia="tr-TR"/>
        </w:rPr>
        <w:t xml:space="preserve">Programda görev alacak öğretim üyelerinin açılması istenilen </w:t>
      </w:r>
      <w:proofErr w:type="spellStart"/>
      <w:r>
        <w:rPr>
          <w:rFonts w:ascii="Times New Roman" w:hAnsi="Times New Roman"/>
          <w:sz w:val="24"/>
          <w:szCs w:val="24"/>
          <w:lang w:eastAsia="tr-TR"/>
        </w:rPr>
        <w:t>disiplinlerarası</w:t>
      </w:r>
      <w:proofErr w:type="spellEnd"/>
      <w:r>
        <w:rPr>
          <w:rFonts w:ascii="Times New Roman" w:hAnsi="Times New Roman"/>
          <w:sz w:val="24"/>
          <w:szCs w:val="24"/>
          <w:lang w:eastAsia="tr-TR"/>
        </w:rPr>
        <w:t xml:space="preserve"> lisansüstü program ile ilgili çalışmaları için aşağıdaki tablo doldurulmalıdır.</w:t>
      </w:r>
    </w:p>
    <w:p w:rsidR="0012269B" w:rsidRPr="0012269B" w:rsidRDefault="0012269B" w:rsidP="0012269B">
      <w:pPr>
        <w:pStyle w:val="ListeParagraf"/>
        <w:spacing w:line="360" w:lineRule="auto"/>
        <w:ind w:left="1065"/>
        <w:jc w:val="both"/>
        <w:rPr>
          <w:rFonts w:ascii="Times New Roman" w:hAnsi="Times New Roman" w:cs="Times New Roman"/>
          <w:b/>
          <w:sz w:val="24"/>
          <w:szCs w:val="24"/>
        </w:rPr>
      </w:pPr>
    </w:p>
    <w:sectPr w:rsidR="0012269B" w:rsidRPr="0012269B" w:rsidSect="001F1D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67DA"/>
    <w:multiLevelType w:val="hybridMultilevel"/>
    <w:tmpl w:val="1840993E"/>
    <w:lvl w:ilvl="0" w:tplc="0C7E9B08">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1F7177AF"/>
    <w:multiLevelType w:val="hybridMultilevel"/>
    <w:tmpl w:val="FA762056"/>
    <w:lvl w:ilvl="0" w:tplc="7896AD9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2F1FCF"/>
    <w:multiLevelType w:val="hybridMultilevel"/>
    <w:tmpl w:val="C06C772E"/>
    <w:lvl w:ilvl="0" w:tplc="BBC8911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60E33EAE"/>
    <w:multiLevelType w:val="hybridMultilevel"/>
    <w:tmpl w:val="B9B86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F4418FF"/>
    <w:multiLevelType w:val="hybridMultilevel"/>
    <w:tmpl w:val="16563566"/>
    <w:lvl w:ilvl="0" w:tplc="F3640312">
      <w:start w:val="1"/>
      <w:numFmt w:val="lowerLetter"/>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DA2"/>
    <w:rsid w:val="0012269B"/>
    <w:rsid w:val="001F1D62"/>
    <w:rsid w:val="002F6A55"/>
    <w:rsid w:val="00390DA2"/>
    <w:rsid w:val="00983EBA"/>
    <w:rsid w:val="009A6963"/>
    <w:rsid w:val="00EA436D"/>
    <w:rsid w:val="00EC3BEF"/>
    <w:rsid w:val="00F669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D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6921"/>
    <w:pPr>
      <w:ind w:left="720"/>
      <w:contextualSpacing/>
    </w:pPr>
  </w:style>
  <w:style w:type="paragraph" w:styleId="BalonMetni">
    <w:name w:val="Balloon Text"/>
    <w:basedOn w:val="Normal"/>
    <w:link w:val="BalonMetniChar"/>
    <w:uiPriority w:val="99"/>
    <w:semiHidden/>
    <w:unhideWhenUsed/>
    <w:rsid w:val="001226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26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86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2</cp:revision>
  <cp:lastPrinted>2021-02-18T09:43:00Z</cp:lastPrinted>
  <dcterms:created xsi:type="dcterms:W3CDTF">2021-03-05T07:46:00Z</dcterms:created>
  <dcterms:modified xsi:type="dcterms:W3CDTF">2021-03-05T07:46:00Z</dcterms:modified>
</cp:coreProperties>
</file>